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35C">
      <w:pPr>
        <w:shd w:val="clear" w:color="auto" w:fill="FFFFFF"/>
        <w:spacing w:line="322" w:lineRule="exact"/>
        <w:ind w:left="10" w:right="5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Условия питания обучающихся, в том числе лиц с ограниченными </w:t>
      </w:r>
      <w:r>
        <w:rPr>
          <w:rFonts w:eastAsia="Times New Roman"/>
          <w:b/>
          <w:bCs/>
          <w:sz w:val="28"/>
          <w:szCs w:val="28"/>
        </w:rPr>
        <w:t>возможностями здоровья и инвалидностью:</w:t>
      </w:r>
    </w:p>
    <w:p w:rsidR="00782A9E" w:rsidRDefault="00782A9E">
      <w:pPr>
        <w:shd w:val="clear" w:color="auto" w:fill="FFFFFF"/>
        <w:spacing w:line="322" w:lineRule="exact"/>
        <w:ind w:left="10" w:right="538"/>
      </w:pPr>
    </w:p>
    <w:p w:rsidR="00782A9E" w:rsidRDefault="00782A9E" w:rsidP="00782A9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 w:rsidRPr="000369CE">
        <w:rPr>
          <w:rFonts w:eastAsia="Times New Roman"/>
          <w:spacing w:val="-1"/>
          <w:sz w:val="24"/>
          <w:szCs w:val="24"/>
        </w:rPr>
        <w:t xml:space="preserve">Организация питания обучающихся и работников филиала осуществляет индивидуальный предприниматель </w:t>
      </w:r>
      <w:proofErr w:type="spellStart"/>
      <w:r w:rsidRPr="000369CE">
        <w:rPr>
          <w:rFonts w:eastAsia="Times New Roman"/>
          <w:spacing w:val="-1"/>
          <w:sz w:val="24"/>
          <w:szCs w:val="24"/>
        </w:rPr>
        <w:t>Амтай</w:t>
      </w:r>
      <w:proofErr w:type="spellEnd"/>
      <w:r w:rsidRPr="000369CE">
        <w:rPr>
          <w:rFonts w:eastAsia="Times New Roman"/>
          <w:spacing w:val="-1"/>
          <w:sz w:val="24"/>
          <w:szCs w:val="24"/>
        </w:rPr>
        <w:t xml:space="preserve"> Наталья Васильевна </w:t>
      </w:r>
      <w:proofErr w:type="gramStart"/>
      <w:r w:rsidRPr="000369CE">
        <w:rPr>
          <w:rFonts w:eastAsia="Times New Roman"/>
          <w:spacing w:val="-1"/>
          <w:sz w:val="24"/>
          <w:szCs w:val="24"/>
        </w:rPr>
        <w:t>согласно договора</w:t>
      </w:r>
      <w:proofErr w:type="gramEnd"/>
      <w:r w:rsidRPr="000369CE">
        <w:rPr>
          <w:rFonts w:eastAsia="Times New Roman"/>
          <w:spacing w:val="-1"/>
          <w:sz w:val="24"/>
          <w:szCs w:val="24"/>
        </w:rPr>
        <w:t xml:space="preserve"> №1 от 01 сентября 2014 года. Услуги по организации </w:t>
      </w:r>
      <w:r>
        <w:rPr>
          <w:rFonts w:eastAsia="Times New Roman"/>
          <w:spacing w:val="-1"/>
          <w:sz w:val="24"/>
          <w:szCs w:val="24"/>
        </w:rPr>
        <w:t>полноценным здоровым питанием оказываются с понедельника по субботу по адресам:</w:t>
      </w:r>
    </w:p>
    <w:p w:rsidR="00782A9E" w:rsidRDefault="00782A9E" w:rsidP="00782A9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</w:p>
    <w:p w:rsidR="00782A9E" w:rsidRPr="00A345CB" w:rsidRDefault="00782A9E" w:rsidP="00782A9E">
      <w:pPr>
        <w:pStyle w:val="a3"/>
        <w:numPr>
          <w:ilvl w:val="0"/>
          <w:numId w:val="2"/>
        </w:num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</w:t>
      </w:r>
      <w:proofErr w:type="gramStart"/>
      <w:r w:rsidRPr="00A345CB">
        <w:rPr>
          <w:rFonts w:eastAsia="Times New Roman"/>
          <w:spacing w:val="-1"/>
          <w:sz w:val="24"/>
          <w:szCs w:val="24"/>
        </w:rPr>
        <w:t>.Г</w:t>
      </w:r>
      <w:proofErr w:type="gramEnd"/>
      <w:r w:rsidRPr="00A345CB">
        <w:rPr>
          <w:rFonts w:eastAsia="Times New Roman"/>
          <w:spacing w:val="-1"/>
          <w:sz w:val="24"/>
          <w:szCs w:val="24"/>
        </w:rPr>
        <w:t>уково, ул. Мира, д.13А;</w:t>
      </w:r>
    </w:p>
    <w:p w:rsidR="00782A9E" w:rsidRPr="00A345CB" w:rsidRDefault="00782A9E" w:rsidP="00782A9E">
      <w:pPr>
        <w:pStyle w:val="a3"/>
        <w:numPr>
          <w:ilvl w:val="0"/>
          <w:numId w:val="2"/>
        </w:num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</w:t>
      </w:r>
      <w:proofErr w:type="gramStart"/>
      <w:r w:rsidRPr="00A345CB">
        <w:rPr>
          <w:rFonts w:eastAsia="Times New Roman"/>
          <w:spacing w:val="-1"/>
          <w:sz w:val="24"/>
          <w:szCs w:val="24"/>
        </w:rPr>
        <w:t>.Г</w:t>
      </w:r>
      <w:proofErr w:type="gramEnd"/>
      <w:r w:rsidRPr="00A345CB">
        <w:rPr>
          <w:rFonts w:eastAsia="Times New Roman"/>
          <w:spacing w:val="-1"/>
          <w:sz w:val="24"/>
          <w:szCs w:val="24"/>
        </w:rPr>
        <w:t xml:space="preserve">уково. </w:t>
      </w:r>
      <w:proofErr w:type="spellStart"/>
      <w:r w:rsidRPr="00A345CB">
        <w:rPr>
          <w:rFonts w:eastAsia="Times New Roman"/>
          <w:spacing w:val="-1"/>
          <w:sz w:val="24"/>
          <w:szCs w:val="24"/>
        </w:rPr>
        <w:t>ул</w:t>
      </w:r>
      <w:proofErr w:type="spellEnd"/>
      <w:r w:rsidRPr="00A345CB">
        <w:rPr>
          <w:rFonts w:eastAsia="Times New Roman"/>
          <w:spacing w:val="-1"/>
          <w:sz w:val="24"/>
          <w:szCs w:val="24"/>
        </w:rPr>
        <w:t xml:space="preserve"> Некрасова, д.50.</w:t>
      </w:r>
    </w:p>
    <w:p w:rsidR="00782A9E" w:rsidRPr="000369CE" w:rsidRDefault="00782A9E" w:rsidP="00782A9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</w:p>
    <w:p w:rsidR="00782A9E" w:rsidRPr="000369CE" w:rsidRDefault="00782A9E" w:rsidP="00782A9E">
      <w:pPr>
        <w:shd w:val="clear" w:color="auto" w:fill="FFFFFF"/>
        <w:spacing w:line="274" w:lineRule="exact"/>
        <w:ind w:right="2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Средний чек составляет 80 рублей. Сменяемость блюд меню еженедельная. Студентам </w:t>
      </w:r>
      <w:r w:rsidRPr="000369CE">
        <w:rPr>
          <w:rFonts w:eastAsia="Times New Roman"/>
          <w:spacing w:val="-1"/>
          <w:sz w:val="24"/>
          <w:szCs w:val="24"/>
        </w:rPr>
        <w:t>предоставляются горячие обеды со свободным выбором блюд. В меню присутствуют диетические блюда.</w:t>
      </w:r>
    </w:p>
    <w:p w:rsidR="00000000" w:rsidRDefault="0018035C">
      <w:pPr>
        <w:shd w:val="clear" w:color="auto" w:fill="FFFFFF"/>
        <w:spacing w:before="278" w:line="274" w:lineRule="exact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Обучающиеся из числа инвалидов и лиц с ограниченными возможностями здоровья </w:t>
      </w:r>
      <w:r>
        <w:rPr>
          <w:rFonts w:eastAsia="Times New Roman"/>
          <w:b/>
          <w:bCs/>
          <w:sz w:val="24"/>
          <w:szCs w:val="24"/>
        </w:rPr>
        <w:t>обеспечиваются горячим питанием в дни учебных занятий. Организация питания соответствует нормативно-правовым актам, регу</w:t>
      </w:r>
      <w:r>
        <w:rPr>
          <w:rFonts w:eastAsia="Times New Roman"/>
          <w:b/>
          <w:bCs/>
          <w:sz w:val="24"/>
          <w:szCs w:val="24"/>
        </w:rPr>
        <w:t xml:space="preserve">лирующим порядок оказания данной государственной услуги. </w:t>
      </w:r>
      <w:r w:rsidR="007405E2">
        <w:rPr>
          <w:rFonts w:eastAsia="Times New Roman"/>
          <w:b/>
          <w:bCs/>
          <w:sz w:val="24"/>
          <w:szCs w:val="24"/>
        </w:rPr>
        <w:t xml:space="preserve">Объекты питания доступны для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инвалидов </w:t>
      </w:r>
      <w:r w:rsidR="007405E2">
        <w:rPr>
          <w:rFonts w:eastAsia="Times New Roman"/>
          <w:b/>
          <w:bCs/>
          <w:sz w:val="24"/>
          <w:szCs w:val="24"/>
        </w:rPr>
        <w:t>и лиц с ограниченными возможностями здоровья</w:t>
      </w:r>
      <w:r>
        <w:rPr>
          <w:rFonts w:eastAsia="Times New Roman"/>
          <w:b/>
          <w:bCs/>
          <w:sz w:val="24"/>
          <w:szCs w:val="24"/>
        </w:rPr>
        <w:t>.</w:t>
      </w:r>
    </w:p>
    <w:p w:rsidR="00000000" w:rsidRDefault="0018035C">
      <w:pPr>
        <w:shd w:val="clear" w:color="auto" w:fill="FFFFFF"/>
        <w:spacing w:before="835" w:line="322" w:lineRule="exact"/>
        <w:ind w:right="1440"/>
      </w:pPr>
      <w:r>
        <w:rPr>
          <w:rFonts w:eastAsia="Times New Roman"/>
          <w:b/>
          <w:bCs/>
          <w:sz w:val="28"/>
          <w:szCs w:val="28"/>
        </w:rPr>
        <w:t xml:space="preserve">Условия охраны здоровья обучающихся, в том числе лиц с </w:t>
      </w:r>
      <w:r>
        <w:rPr>
          <w:rFonts w:eastAsia="Times New Roman"/>
          <w:b/>
          <w:bCs/>
          <w:spacing w:val="-1"/>
          <w:sz w:val="28"/>
          <w:szCs w:val="28"/>
        </w:rPr>
        <w:t>ограниченными возможностями здоровья и инвалидностью:</w:t>
      </w:r>
    </w:p>
    <w:p w:rsidR="00000000" w:rsidRDefault="0018035C">
      <w:pPr>
        <w:shd w:val="clear" w:color="auto" w:fill="FFFFFF"/>
        <w:spacing w:before="274" w:line="274" w:lineRule="exact"/>
        <w:ind w:right="288"/>
      </w:pPr>
      <w:r>
        <w:rPr>
          <w:rFonts w:eastAsia="Times New Roman"/>
          <w:spacing w:val="-1"/>
          <w:sz w:val="24"/>
          <w:szCs w:val="24"/>
        </w:rPr>
        <w:t xml:space="preserve">Определение оптимальной учебной, </w:t>
      </w:r>
      <w:proofErr w:type="spellStart"/>
      <w:r>
        <w:rPr>
          <w:rFonts w:eastAsia="Times New Roman"/>
          <w:spacing w:val="-1"/>
          <w:sz w:val="24"/>
          <w:szCs w:val="24"/>
        </w:rPr>
        <w:t>внеучебной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нагрузки, режима учебных занятий и </w:t>
      </w:r>
      <w:r>
        <w:rPr>
          <w:rFonts w:eastAsia="Times New Roman"/>
          <w:sz w:val="24"/>
          <w:szCs w:val="24"/>
        </w:rPr>
        <w:t>продолжительности каникул имеет решающее значен</w:t>
      </w:r>
      <w:r>
        <w:rPr>
          <w:rFonts w:eastAsia="Times New Roman"/>
          <w:sz w:val="24"/>
          <w:szCs w:val="24"/>
        </w:rPr>
        <w:t>ие при составлении графика учебного процесса.</w:t>
      </w:r>
    </w:p>
    <w:p w:rsidR="00000000" w:rsidRDefault="0018035C">
      <w:pPr>
        <w:shd w:val="clear" w:color="auto" w:fill="FFFFFF"/>
        <w:spacing w:before="274" w:line="274" w:lineRule="exact"/>
      </w:pPr>
      <w:r>
        <w:rPr>
          <w:rFonts w:eastAsia="Times New Roman"/>
          <w:sz w:val="24"/>
          <w:szCs w:val="24"/>
        </w:rPr>
        <w:t xml:space="preserve">Ведется пропаганда и обучение навыкам здорового образа жизни, требованиям охраны </w:t>
      </w:r>
      <w:r>
        <w:rPr>
          <w:rFonts w:eastAsia="Times New Roman"/>
          <w:spacing w:val="-1"/>
          <w:sz w:val="24"/>
          <w:szCs w:val="24"/>
        </w:rPr>
        <w:t xml:space="preserve">труда. Созданы условия для профилактики заболеваний и оздоровления обучающихся, для </w:t>
      </w:r>
      <w:r>
        <w:rPr>
          <w:rFonts w:eastAsia="Times New Roman"/>
          <w:sz w:val="24"/>
          <w:szCs w:val="24"/>
        </w:rPr>
        <w:t>занятия ими физической культурой и спортом.</w:t>
      </w:r>
    </w:p>
    <w:p w:rsidR="00000000" w:rsidRDefault="0018035C">
      <w:pPr>
        <w:shd w:val="clear" w:color="auto" w:fill="FFFFFF"/>
        <w:spacing w:before="274" w:line="274" w:lineRule="exact"/>
        <w:ind w:right="576"/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роводятся мероприятия по профилактике и запрещению курения, употреблению </w:t>
      </w:r>
      <w:r>
        <w:rPr>
          <w:rFonts w:eastAsia="Times New Roman"/>
          <w:spacing w:val="-1"/>
          <w:sz w:val="24"/>
          <w:szCs w:val="24"/>
        </w:rPr>
        <w:t xml:space="preserve">алкогольных, слабоалкогольных напитков, наркотических средств и психотропных </w:t>
      </w:r>
      <w:r>
        <w:rPr>
          <w:rFonts w:eastAsia="Times New Roman"/>
          <w:sz w:val="24"/>
          <w:szCs w:val="24"/>
        </w:rPr>
        <w:t xml:space="preserve">веществ, их </w:t>
      </w:r>
      <w:proofErr w:type="spellStart"/>
      <w:r>
        <w:rPr>
          <w:rFonts w:eastAsia="Times New Roman"/>
          <w:sz w:val="24"/>
          <w:szCs w:val="24"/>
        </w:rPr>
        <w:t>прекурсоров</w:t>
      </w:r>
      <w:proofErr w:type="spellEnd"/>
      <w:r>
        <w:rPr>
          <w:rFonts w:eastAsia="Times New Roman"/>
          <w:sz w:val="24"/>
          <w:szCs w:val="24"/>
        </w:rPr>
        <w:t xml:space="preserve"> и других одурманивающих веществ.</w:t>
      </w:r>
    </w:p>
    <w:p w:rsidR="00000000" w:rsidRDefault="0018035C">
      <w:pPr>
        <w:shd w:val="clear" w:color="auto" w:fill="FFFFFF"/>
        <w:spacing w:before="274" w:line="274" w:lineRule="exact"/>
        <w:ind w:right="576"/>
        <w:sectPr w:rsidR="00000000">
          <w:type w:val="continuous"/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000000" w:rsidRDefault="0018035C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lastRenderedPageBreak/>
        <w:t>Обеспечивается безопаснос</w:t>
      </w:r>
      <w:r>
        <w:rPr>
          <w:rFonts w:eastAsia="Times New Roman"/>
          <w:sz w:val="24"/>
          <w:szCs w:val="24"/>
        </w:rPr>
        <w:t xml:space="preserve">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во время пребывания в университете. </w:t>
      </w:r>
      <w:r>
        <w:rPr>
          <w:rFonts w:eastAsia="Times New Roman"/>
          <w:spacing w:val="-1"/>
          <w:sz w:val="24"/>
          <w:szCs w:val="24"/>
        </w:rPr>
        <w:t xml:space="preserve">Проводится профилактика несчастных случаев с </w:t>
      </w:r>
      <w:proofErr w:type="gramStart"/>
      <w:r>
        <w:rPr>
          <w:rFonts w:eastAsia="Times New Roman"/>
          <w:spacing w:val="-1"/>
          <w:sz w:val="24"/>
          <w:szCs w:val="24"/>
        </w:rPr>
        <w:t>обучающимися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во время пребывания в </w:t>
      </w:r>
      <w:r>
        <w:rPr>
          <w:rFonts w:eastAsia="Times New Roman"/>
          <w:sz w:val="24"/>
          <w:szCs w:val="24"/>
        </w:rPr>
        <w:t>университете.</w:t>
      </w:r>
    </w:p>
    <w:p w:rsidR="00000000" w:rsidRDefault="0018035C">
      <w:pPr>
        <w:shd w:val="clear" w:color="auto" w:fill="FFFFFF"/>
        <w:spacing w:before="274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Проводятся санитарно-противоэпидемических и профилактических мероприятий. </w:t>
      </w:r>
      <w:proofErr w:type="gramStart"/>
      <w:r>
        <w:rPr>
          <w:rFonts w:eastAsia="Times New Roman"/>
          <w:sz w:val="24"/>
          <w:szCs w:val="24"/>
        </w:rPr>
        <w:t>Для обучающихся и работников универси</w:t>
      </w:r>
      <w:r>
        <w:rPr>
          <w:rFonts w:eastAsia="Times New Roman"/>
          <w:sz w:val="24"/>
          <w:szCs w:val="24"/>
        </w:rPr>
        <w:t xml:space="preserve">тета проводится ежегодное флюорографическое обследование, вакцинация в соответствии с календарем профилактических прививок и </w:t>
      </w:r>
      <w:r>
        <w:rPr>
          <w:rFonts w:eastAsia="Times New Roman"/>
          <w:spacing w:val="-1"/>
          <w:sz w:val="24"/>
          <w:szCs w:val="24"/>
        </w:rPr>
        <w:t xml:space="preserve">календарем профилактических прививок по эпидемическим показаниям согласно Приказа </w:t>
      </w:r>
      <w:r>
        <w:rPr>
          <w:rFonts w:eastAsia="Times New Roman"/>
          <w:sz w:val="24"/>
          <w:szCs w:val="24"/>
        </w:rPr>
        <w:t>Министерства здравоохранения и социального развит</w:t>
      </w:r>
      <w:r>
        <w:rPr>
          <w:rFonts w:eastAsia="Times New Roman"/>
          <w:sz w:val="24"/>
          <w:szCs w:val="24"/>
        </w:rPr>
        <w:t xml:space="preserve">ия РФ от 31 января 2011 г. </w:t>
      </w:r>
      <w:r>
        <w:rPr>
          <w:rFonts w:eastAsia="Times New Roman"/>
          <w:sz w:val="24"/>
          <w:szCs w:val="24"/>
          <w:lang w:val="en-US"/>
        </w:rPr>
        <w:t>N</w:t>
      </w:r>
      <w:r w:rsidRPr="00B710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51н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  <w:r w:rsidR="00682ECC">
        <w:rPr>
          <w:rFonts w:eastAsia="Times New Roman"/>
          <w:sz w:val="24"/>
          <w:szCs w:val="24"/>
        </w:rPr>
        <w:t xml:space="preserve"> </w:t>
      </w:r>
      <w:proofErr w:type="gramEnd"/>
    </w:p>
    <w:p w:rsidR="00682ECC" w:rsidRDefault="00682ECC">
      <w:pPr>
        <w:shd w:val="clear" w:color="auto" w:fill="FFFFFF"/>
        <w:spacing w:before="274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первичной медико-санитарной помощи обучающимся </w:t>
      </w:r>
      <w:r w:rsidR="009C0570">
        <w:rPr>
          <w:rFonts w:eastAsia="Times New Roman"/>
          <w:sz w:val="24"/>
          <w:szCs w:val="24"/>
        </w:rPr>
        <w:t xml:space="preserve">филиала </w:t>
      </w:r>
      <w:r>
        <w:rPr>
          <w:rFonts w:eastAsia="Times New Roman"/>
          <w:sz w:val="24"/>
          <w:szCs w:val="24"/>
        </w:rPr>
        <w:t>осуществляется муниципальным бюджетным учреждением здравоохранения»</w:t>
      </w:r>
      <w:r w:rsidR="001803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Центральная городская больница» г</w:t>
      </w:r>
      <w:proofErr w:type="gramStart"/>
      <w:r>
        <w:rPr>
          <w:rFonts w:eastAsia="Times New Roman"/>
          <w:sz w:val="24"/>
          <w:szCs w:val="24"/>
        </w:rPr>
        <w:t>.Г</w:t>
      </w:r>
      <w:proofErr w:type="gramEnd"/>
      <w:r>
        <w:rPr>
          <w:rFonts w:eastAsia="Times New Roman"/>
          <w:sz w:val="24"/>
          <w:szCs w:val="24"/>
        </w:rPr>
        <w:t>уково согласно договора №18-794/30 от 1 сентября 2014 года.</w:t>
      </w:r>
    </w:p>
    <w:p w:rsidR="00000000" w:rsidRDefault="0018035C">
      <w:pPr>
        <w:shd w:val="clear" w:color="auto" w:fill="FFFFFF"/>
        <w:spacing w:before="557" w:line="274" w:lineRule="exact"/>
      </w:pPr>
      <w:r>
        <w:rPr>
          <w:rFonts w:eastAsia="Times New Roman"/>
          <w:b/>
          <w:bCs/>
          <w:spacing w:val="-1"/>
          <w:sz w:val="24"/>
          <w:szCs w:val="24"/>
        </w:rPr>
        <w:t>Медицинск</w:t>
      </w:r>
      <w:r w:rsidR="00AB4469">
        <w:rPr>
          <w:rFonts w:eastAsia="Times New Roman"/>
          <w:b/>
          <w:bCs/>
          <w:spacing w:val="-1"/>
          <w:sz w:val="24"/>
          <w:szCs w:val="24"/>
        </w:rPr>
        <w:t xml:space="preserve">ой  сестрой филиала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проводятся мероприятия социального и медицинского </w:t>
      </w:r>
      <w:r>
        <w:rPr>
          <w:rFonts w:eastAsia="Times New Roman"/>
          <w:b/>
          <w:bCs/>
          <w:sz w:val="24"/>
          <w:szCs w:val="24"/>
        </w:rPr>
        <w:t xml:space="preserve">характера для лиц с ОВЗ в соответствии с </w:t>
      </w:r>
      <w:r w:rsidR="00AB4469">
        <w:rPr>
          <w:rFonts w:eastAsia="Times New Roman"/>
          <w:b/>
          <w:bCs/>
          <w:sz w:val="24"/>
          <w:szCs w:val="24"/>
        </w:rPr>
        <w:t>их диагностической картой</w:t>
      </w:r>
      <w:r>
        <w:rPr>
          <w:rFonts w:eastAsia="Times New Roman"/>
          <w:b/>
          <w:bCs/>
          <w:sz w:val="24"/>
          <w:szCs w:val="24"/>
        </w:rPr>
        <w:t>.</w:t>
      </w:r>
    </w:p>
    <w:p w:rsidR="00000000" w:rsidRPr="0018035C" w:rsidRDefault="00446329" w:rsidP="0018035C">
      <w:pPr>
        <w:shd w:val="clear" w:color="auto" w:fill="FFFFFF"/>
        <w:spacing w:before="274" w:line="274" w:lineRule="exact"/>
        <w:ind w:left="259" w:right="5" w:firstLine="566"/>
        <w:jc w:val="both"/>
        <w:rPr>
          <w:rFonts w:eastAsia="Times New Roman"/>
          <w:b/>
          <w:bCs/>
          <w:sz w:val="24"/>
          <w:szCs w:val="24"/>
        </w:rPr>
      </w:pPr>
      <w:r w:rsidRPr="0018035C">
        <w:rPr>
          <w:rFonts w:eastAsia="Times New Roman"/>
          <w:b/>
          <w:bCs/>
          <w:sz w:val="24"/>
          <w:szCs w:val="24"/>
        </w:rPr>
        <w:t xml:space="preserve">Медицинской  сестрой филиала </w:t>
      </w:r>
      <w:r w:rsidR="0018035C" w:rsidRPr="0018035C">
        <w:rPr>
          <w:rFonts w:eastAsia="Times New Roman"/>
          <w:b/>
          <w:bCs/>
          <w:sz w:val="24"/>
          <w:szCs w:val="24"/>
        </w:rPr>
        <w:t>проводится</w:t>
      </w:r>
      <w:r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мониторинг  состояния  здоровья  инвалидов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  в  процессе     их  обучения</w:t>
      </w:r>
      <w:r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в  вузе,  что</w:t>
      </w:r>
      <w:r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позволяет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 успешнее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 решать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 задачи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 повышения</w:t>
      </w:r>
      <w:r w:rsidR="00F94E00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 психических</w:t>
      </w:r>
      <w:r w:rsidR="00F94E00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ресурсов       и</w:t>
      </w:r>
      <w:r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адаптационных     возможностей     инвалидов     в     условиях     повышения</w:t>
      </w:r>
      <w:r w:rsidR="00F94E00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стрессовых</w:t>
      </w:r>
      <w:r w:rsidR="00F94E00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 xml:space="preserve">информационных      </w:t>
      </w:r>
      <w:r w:rsidR="0018035C" w:rsidRPr="0018035C">
        <w:rPr>
          <w:rFonts w:eastAsia="Times New Roman"/>
          <w:b/>
          <w:bCs/>
          <w:sz w:val="24"/>
          <w:szCs w:val="24"/>
        </w:rPr>
        <w:t>нагрузок,      а      также      решать      вопросы      охраны</w:t>
      </w:r>
      <w:r w:rsidR="00682ECC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здоровья      и</w:t>
      </w:r>
      <w:r w:rsidR="00682ECC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преодоления      обострений      хронических      соматических      заболеваний</w:t>
      </w:r>
      <w:r w:rsidR="00F94E00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у      данного</w:t>
      </w:r>
      <w:r w:rsidR="00682ECC" w:rsidRPr="0018035C">
        <w:rPr>
          <w:rFonts w:eastAsia="Times New Roman"/>
          <w:b/>
          <w:bCs/>
          <w:sz w:val="24"/>
          <w:szCs w:val="24"/>
        </w:rPr>
        <w:t xml:space="preserve"> </w:t>
      </w:r>
      <w:r w:rsidR="0018035C" w:rsidRPr="0018035C">
        <w:rPr>
          <w:rFonts w:eastAsia="Times New Roman"/>
          <w:b/>
          <w:bCs/>
          <w:sz w:val="24"/>
          <w:szCs w:val="24"/>
        </w:rPr>
        <w:t>контингента студентов.</w:t>
      </w:r>
    </w:p>
    <w:p w:rsidR="00B7104B" w:rsidRDefault="00446329">
      <w:pPr>
        <w:shd w:val="clear" w:color="auto" w:fill="FFFFFF"/>
        <w:spacing w:before="274" w:line="274" w:lineRule="exact"/>
        <w:ind w:left="259" w:right="5" w:firstLine="566"/>
        <w:jc w:val="both"/>
      </w:pPr>
      <w:proofErr w:type="gramStart"/>
      <w:r>
        <w:rPr>
          <w:rFonts w:eastAsia="Times New Roman"/>
          <w:b/>
          <w:bCs/>
          <w:sz w:val="24"/>
          <w:szCs w:val="24"/>
        </w:rPr>
        <w:t>П</w:t>
      </w:r>
      <w:r w:rsidR="0018035C">
        <w:rPr>
          <w:rFonts w:eastAsia="Times New Roman"/>
          <w:b/>
          <w:bCs/>
          <w:sz w:val="24"/>
          <w:szCs w:val="24"/>
        </w:rPr>
        <w:t xml:space="preserve">рофилактически-оздоровительное сопровождение учебы инвалидов и лиц с ОВЗ </w:t>
      </w:r>
      <w:r>
        <w:rPr>
          <w:rFonts w:eastAsia="Times New Roman"/>
          <w:b/>
          <w:bCs/>
          <w:sz w:val="24"/>
          <w:szCs w:val="24"/>
        </w:rPr>
        <w:t>в филиале</w:t>
      </w:r>
      <w:r w:rsidR="0018035C">
        <w:rPr>
          <w:rFonts w:eastAsia="Times New Roman"/>
          <w:b/>
          <w:bCs/>
          <w:sz w:val="24"/>
          <w:szCs w:val="24"/>
        </w:rPr>
        <w:t xml:space="preserve"> включает </w:t>
      </w:r>
      <w:r w:rsidR="0018035C">
        <w:rPr>
          <w:rFonts w:eastAsia="Times New Roman"/>
          <w:b/>
          <w:bCs/>
          <w:sz w:val="24"/>
          <w:szCs w:val="24"/>
        </w:rPr>
        <w:t xml:space="preserve">в себя комплексное воздействие на состояние здоровья и психологическое состояние инвалидов и лиц с ОВЗ, обучающихся в вузе, что позволяет не только довести процесс обучения до </w:t>
      </w:r>
      <w:r w:rsidR="0018035C">
        <w:rPr>
          <w:rFonts w:eastAsia="Times New Roman"/>
          <w:b/>
          <w:bCs/>
          <w:spacing w:val="-1"/>
          <w:sz w:val="24"/>
          <w:szCs w:val="24"/>
        </w:rPr>
        <w:t xml:space="preserve">получения ими диплома о высшем образовании, но и социально их адаптировать в </w:t>
      </w:r>
      <w:r w:rsidR="0018035C">
        <w:rPr>
          <w:rFonts w:eastAsia="Times New Roman"/>
          <w:b/>
          <w:bCs/>
          <w:sz w:val="24"/>
          <w:szCs w:val="24"/>
        </w:rPr>
        <w:t>общ</w:t>
      </w:r>
      <w:r w:rsidR="0018035C">
        <w:rPr>
          <w:rFonts w:eastAsia="Times New Roman"/>
          <w:b/>
          <w:bCs/>
          <w:sz w:val="24"/>
          <w:szCs w:val="24"/>
        </w:rPr>
        <w:t>естве после окончания Университета.</w:t>
      </w:r>
      <w:proofErr w:type="gramEnd"/>
    </w:p>
    <w:sectPr w:rsidR="00B7104B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872E"/>
    <w:lvl w:ilvl="0">
      <w:numFmt w:val="bullet"/>
      <w:lvlText w:val="*"/>
      <w:lvlJc w:val="left"/>
    </w:lvl>
  </w:abstractNum>
  <w:abstractNum w:abstractNumId="1">
    <w:nsid w:val="41F62DF7"/>
    <w:multiLevelType w:val="hybridMultilevel"/>
    <w:tmpl w:val="451838BE"/>
    <w:lvl w:ilvl="0" w:tplc="F5D6B9D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104B"/>
    <w:rsid w:val="0018035C"/>
    <w:rsid w:val="00446329"/>
    <w:rsid w:val="00682ECC"/>
    <w:rsid w:val="007405E2"/>
    <w:rsid w:val="00782A9E"/>
    <w:rsid w:val="009C0570"/>
    <w:rsid w:val="00AB4469"/>
    <w:rsid w:val="00B7104B"/>
    <w:rsid w:val="00DD275C"/>
    <w:rsid w:val="00F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ГИЭП</dc:creator>
  <cp:lastModifiedBy>Админ ГИЭП</cp:lastModifiedBy>
  <cp:revision>10</cp:revision>
  <dcterms:created xsi:type="dcterms:W3CDTF">2017-10-23T11:15:00Z</dcterms:created>
  <dcterms:modified xsi:type="dcterms:W3CDTF">2017-10-23T11:43:00Z</dcterms:modified>
</cp:coreProperties>
</file>