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833">
      <w:pPr>
        <w:shd w:val="clear" w:color="auto" w:fill="FFFFFF"/>
        <w:spacing w:line="322" w:lineRule="exact"/>
        <w:ind w:right="10" w:firstLine="715"/>
        <w:jc w:val="both"/>
      </w:pPr>
      <w:r>
        <w:rPr>
          <w:rFonts w:eastAsia="Times New Roman"/>
          <w:spacing w:val="-9"/>
          <w:sz w:val="30"/>
          <w:szCs w:val="30"/>
        </w:rPr>
        <w:t xml:space="preserve">Одной из основных задач библиотеки </w:t>
      </w:r>
      <w:r w:rsidR="00A02BEB">
        <w:rPr>
          <w:rFonts w:eastAsia="Times New Roman"/>
          <w:spacing w:val="-9"/>
          <w:sz w:val="30"/>
          <w:szCs w:val="30"/>
        </w:rPr>
        <w:t>филиала</w:t>
      </w:r>
      <w:r>
        <w:rPr>
          <w:rFonts w:eastAsia="Times New Roman"/>
          <w:spacing w:val="-9"/>
          <w:sz w:val="30"/>
          <w:szCs w:val="30"/>
        </w:rPr>
        <w:t xml:space="preserve"> является создание </w:t>
      </w:r>
      <w:r>
        <w:rPr>
          <w:rFonts w:eastAsia="Times New Roman"/>
          <w:spacing w:val="-10"/>
          <w:sz w:val="30"/>
          <w:szCs w:val="30"/>
        </w:rPr>
        <w:t xml:space="preserve">технологических условий, ресурсной базы и психологической атмосферы, </w:t>
      </w:r>
      <w:r>
        <w:rPr>
          <w:rFonts w:eastAsia="Times New Roman"/>
          <w:spacing w:val="-4"/>
          <w:sz w:val="30"/>
          <w:szCs w:val="30"/>
        </w:rPr>
        <w:t xml:space="preserve">обеспечивающих лицам с ограниченными возможностями здоровья и </w:t>
      </w:r>
      <w:r>
        <w:rPr>
          <w:rFonts w:eastAsia="Times New Roman"/>
          <w:spacing w:val="-5"/>
          <w:sz w:val="30"/>
          <w:szCs w:val="30"/>
        </w:rPr>
        <w:t xml:space="preserve">инвалидам свободный доступ в </w:t>
      </w:r>
      <w:r w:rsidR="00A02BEB">
        <w:rPr>
          <w:rFonts w:eastAsia="Times New Roman"/>
          <w:spacing w:val="-5"/>
          <w:sz w:val="30"/>
          <w:szCs w:val="30"/>
        </w:rPr>
        <w:t>б</w:t>
      </w:r>
      <w:r>
        <w:rPr>
          <w:rFonts w:eastAsia="Times New Roman"/>
          <w:spacing w:val="-5"/>
          <w:sz w:val="30"/>
          <w:szCs w:val="30"/>
        </w:rPr>
        <w:t>иб</w:t>
      </w:r>
      <w:r>
        <w:rPr>
          <w:rFonts w:eastAsia="Times New Roman"/>
          <w:spacing w:val="-5"/>
          <w:sz w:val="30"/>
          <w:szCs w:val="30"/>
        </w:rPr>
        <w:t>лиотек</w:t>
      </w:r>
      <w:r w:rsidR="00A02BEB">
        <w:rPr>
          <w:rFonts w:eastAsia="Times New Roman"/>
          <w:spacing w:val="-5"/>
          <w:sz w:val="30"/>
          <w:szCs w:val="30"/>
        </w:rPr>
        <w:t>у</w:t>
      </w:r>
      <w:r>
        <w:rPr>
          <w:rFonts w:eastAsia="Times New Roman"/>
          <w:spacing w:val="-5"/>
          <w:sz w:val="30"/>
          <w:szCs w:val="30"/>
        </w:rPr>
        <w:t xml:space="preserve">, беспрепятственный </w:t>
      </w:r>
      <w:r>
        <w:rPr>
          <w:rFonts w:eastAsia="Times New Roman"/>
          <w:sz w:val="30"/>
          <w:szCs w:val="30"/>
        </w:rPr>
        <w:t>доступ ко всем формам библиотечного обслуживания.</w:t>
      </w:r>
    </w:p>
    <w:p w:rsidR="00BD68A4" w:rsidRDefault="00BD68A4">
      <w:pPr>
        <w:shd w:val="clear" w:color="auto" w:fill="FFFFFF"/>
        <w:spacing w:line="322" w:lineRule="exact"/>
        <w:ind w:left="10" w:firstLine="696"/>
        <w:rPr>
          <w:rFonts w:eastAsia="Times New Roman"/>
          <w:spacing w:val="-9"/>
          <w:sz w:val="30"/>
          <w:szCs w:val="30"/>
        </w:rPr>
      </w:pPr>
    </w:p>
    <w:p w:rsidR="00BD68A4" w:rsidRDefault="00BD68A4">
      <w:pPr>
        <w:shd w:val="clear" w:color="auto" w:fill="FFFFFF"/>
        <w:spacing w:line="322" w:lineRule="exact"/>
        <w:ind w:left="10" w:firstLine="696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Библиотека филиала расположена на первом этаже по </w:t>
      </w:r>
      <w:proofErr w:type="spellStart"/>
      <w:r>
        <w:rPr>
          <w:rFonts w:eastAsia="Times New Roman"/>
          <w:spacing w:val="-9"/>
          <w:sz w:val="30"/>
          <w:szCs w:val="30"/>
        </w:rPr>
        <w:t>адресу:г</w:t>
      </w:r>
      <w:proofErr w:type="gramStart"/>
      <w:r>
        <w:rPr>
          <w:rFonts w:eastAsia="Times New Roman"/>
          <w:spacing w:val="-9"/>
          <w:sz w:val="30"/>
          <w:szCs w:val="30"/>
        </w:rPr>
        <w:t>.Г</w:t>
      </w:r>
      <w:proofErr w:type="gramEnd"/>
      <w:r>
        <w:rPr>
          <w:rFonts w:eastAsia="Times New Roman"/>
          <w:spacing w:val="-9"/>
          <w:sz w:val="30"/>
          <w:szCs w:val="30"/>
        </w:rPr>
        <w:t>уково</w:t>
      </w:r>
      <w:proofErr w:type="spellEnd"/>
      <w:r>
        <w:rPr>
          <w:rFonts w:eastAsia="Times New Roman"/>
          <w:spacing w:val="-9"/>
          <w:sz w:val="30"/>
          <w:szCs w:val="30"/>
        </w:rPr>
        <w:t>, ул.Мира, д.13А.</w:t>
      </w:r>
    </w:p>
    <w:p w:rsidR="00000000" w:rsidRDefault="00593833">
      <w:pPr>
        <w:shd w:val="clear" w:color="auto" w:fill="FFFFFF"/>
        <w:spacing w:line="322" w:lineRule="exact"/>
        <w:ind w:firstLine="701"/>
      </w:pPr>
      <w:r>
        <w:rPr>
          <w:rFonts w:eastAsia="Times New Roman"/>
          <w:spacing w:val="-9"/>
          <w:sz w:val="30"/>
          <w:szCs w:val="30"/>
        </w:rPr>
        <w:t xml:space="preserve">Библиотека создает благоприятные условия для лиц с особыми </w:t>
      </w:r>
      <w:r>
        <w:rPr>
          <w:rFonts w:eastAsia="Times New Roman"/>
          <w:spacing w:val="-10"/>
          <w:sz w:val="30"/>
          <w:szCs w:val="30"/>
        </w:rPr>
        <w:t>потребностями и с ограниченными во</w:t>
      </w:r>
      <w:r>
        <w:rPr>
          <w:rFonts w:eastAsia="Times New Roman"/>
          <w:spacing w:val="-10"/>
          <w:sz w:val="30"/>
          <w:szCs w:val="30"/>
        </w:rPr>
        <w:t>зможностями здоровья, применяя электронно-библиотечн</w:t>
      </w:r>
      <w:r w:rsidR="00BD68A4">
        <w:rPr>
          <w:rFonts w:eastAsia="Times New Roman"/>
          <w:spacing w:val="-10"/>
          <w:sz w:val="30"/>
          <w:szCs w:val="30"/>
        </w:rPr>
        <w:t>ую</w:t>
      </w:r>
      <w:r>
        <w:rPr>
          <w:rFonts w:eastAsia="Times New Roman"/>
          <w:spacing w:val="-10"/>
          <w:sz w:val="30"/>
          <w:szCs w:val="30"/>
        </w:rPr>
        <w:t xml:space="preserve"> систем</w:t>
      </w:r>
      <w:r w:rsidR="00BD68A4">
        <w:rPr>
          <w:rFonts w:eastAsia="Times New Roman"/>
          <w:spacing w:val="-10"/>
          <w:sz w:val="30"/>
          <w:szCs w:val="30"/>
        </w:rPr>
        <w:t>у</w:t>
      </w:r>
      <w:r>
        <w:rPr>
          <w:rFonts w:eastAsia="Times New Roman"/>
          <w:spacing w:val="-10"/>
          <w:sz w:val="30"/>
          <w:szCs w:val="30"/>
        </w:rPr>
        <w:t xml:space="preserve"> «Университетская библиотека </w:t>
      </w:r>
      <w:r>
        <w:rPr>
          <w:rFonts w:eastAsia="Times New Roman"/>
          <w:spacing w:val="-10"/>
          <w:sz w:val="30"/>
          <w:szCs w:val="30"/>
          <w:lang w:val="en-US"/>
        </w:rPr>
        <w:t>online</w:t>
      </w:r>
      <w:r w:rsidRPr="00D52D27">
        <w:rPr>
          <w:rFonts w:eastAsia="Times New Roman"/>
          <w:spacing w:val="-10"/>
          <w:sz w:val="30"/>
          <w:szCs w:val="30"/>
        </w:rPr>
        <w:t>»</w:t>
      </w:r>
      <w:r w:rsidR="00BD68A4">
        <w:rPr>
          <w:rFonts w:eastAsia="Times New Roman"/>
          <w:spacing w:val="-10"/>
          <w:sz w:val="30"/>
          <w:szCs w:val="30"/>
        </w:rPr>
        <w:t>,</w:t>
      </w:r>
      <w:r>
        <w:rPr>
          <w:rFonts w:eastAsia="Times New Roman"/>
          <w:spacing w:val="-11"/>
          <w:sz w:val="30"/>
          <w:szCs w:val="30"/>
        </w:rPr>
        <w:t xml:space="preserve"> котор</w:t>
      </w:r>
      <w:r w:rsidR="00BD68A4">
        <w:rPr>
          <w:rFonts w:eastAsia="Times New Roman"/>
          <w:spacing w:val="-11"/>
          <w:sz w:val="30"/>
          <w:szCs w:val="30"/>
        </w:rPr>
        <w:t>ая</w:t>
      </w:r>
      <w:r>
        <w:rPr>
          <w:rFonts w:eastAsia="Times New Roman"/>
          <w:spacing w:val="-11"/>
          <w:sz w:val="30"/>
          <w:szCs w:val="30"/>
        </w:rPr>
        <w:t xml:space="preserve"> предоставля</w:t>
      </w:r>
      <w:r w:rsidR="00BD68A4">
        <w:rPr>
          <w:rFonts w:eastAsia="Times New Roman"/>
          <w:spacing w:val="-11"/>
          <w:sz w:val="30"/>
          <w:szCs w:val="30"/>
        </w:rPr>
        <w:t>ет</w:t>
      </w:r>
      <w:r>
        <w:rPr>
          <w:rFonts w:eastAsia="Times New Roman"/>
          <w:spacing w:val="-11"/>
          <w:sz w:val="30"/>
          <w:szCs w:val="30"/>
        </w:rPr>
        <w:t xml:space="preserve"> удаленный доступ к своим </w:t>
      </w:r>
      <w:r>
        <w:rPr>
          <w:rFonts w:eastAsia="Times New Roman"/>
          <w:spacing w:val="-10"/>
          <w:sz w:val="30"/>
          <w:szCs w:val="30"/>
        </w:rPr>
        <w:t xml:space="preserve">ресурсам, обеспечивают комфортное чтение студентам с нарушениями </w:t>
      </w:r>
      <w:r>
        <w:rPr>
          <w:rFonts w:eastAsia="Times New Roman"/>
          <w:sz w:val="30"/>
          <w:szCs w:val="30"/>
        </w:rPr>
        <w:t>зрения:</w:t>
      </w:r>
    </w:p>
    <w:p w:rsidR="00000000" w:rsidRDefault="00593833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10"/>
          <w:sz w:val="30"/>
          <w:szCs w:val="30"/>
        </w:rPr>
        <w:t xml:space="preserve">Версии сайтов </w:t>
      </w:r>
      <w:proofErr w:type="gramStart"/>
      <w:r>
        <w:rPr>
          <w:rFonts w:eastAsia="Times New Roman"/>
          <w:spacing w:val="-10"/>
          <w:sz w:val="30"/>
          <w:szCs w:val="30"/>
        </w:rPr>
        <w:t>для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слабовидящих.</w:t>
      </w:r>
    </w:p>
    <w:p w:rsidR="00593833" w:rsidRDefault="00593833">
      <w:pPr>
        <w:shd w:val="clear" w:color="auto" w:fill="FFFFFF"/>
        <w:spacing w:line="322" w:lineRule="exact"/>
        <w:ind w:left="5" w:firstLine="725"/>
      </w:pPr>
      <w:r>
        <w:rPr>
          <w:rFonts w:eastAsia="Times New Roman"/>
          <w:spacing w:val="-11"/>
          <w:sz w:val="30"/>
          <w:szCs w:val="30"/>
        </w:rPr>
        <w:t xml:space="preserve">Эксклюзивный адаптивный </w:t>
      </w:r>
      <w:proofErr w:type="spellStart"/>
      <w:r>
        <w:rPr>
          <w:rFonts w:eastAsia="Times New Roman"/>
          <w:spacing w:val="-11"/>
          <w:sz w:val="30"/>
          <w:szCs w:val="30"/>
        </w:rPr>
        <w:t>ридер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 для чтения книг (тексты размещены </w:t>
      </w:r>
      <w:r>
        <w:rPr>
          <w:rFonts w:eastAsia="Times New Roman"/>
          <w:spacing w:val="-10"/>
          <w:sz w:val="30"/>
          <w:szCs w:val="30"/>
        </w:rPr>
        <w:t xml:space="preserve">в векторном формате, что позволяет увеличивать масштаб страницы без </w:t>
      </w:r>
      <w:r>
        <w:rPr>
          <w:rFonts w:eastAsia="Times New Roman"/>
          <w:sz w:val="30"/>
          <w:szCs w:val="30"/>
        </w:rPr>
        <w:t>потери качества изображения).</w:t>
      </w:r>
    </w:p>
    <w:sectPr w:rsidR="00593833">
      <w:type w:val="continuous"/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2D27"/>
    <w:rsid w:val="00593833"/>
    <w:rsid w:val="00A02BEB"/>
    <w:rsid w:val="00AB44CE"/>
    <w:rsid w:val="00BD68A4"/>
    <w:rsid w:val="00D52D27"/>
    <w:rsid w:val="00F9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6</cp:revision>
  <dcterms:created xsi:type="dcterms:W3CDTF">2017-10-23T12:46:00Z</dcterms:created>
  <dcterms:modified xsi:type="dcterms:W3CDTF">2017-10-23T13:06:00Z</dcterms:modified>
</cp:coreProperties>
</file>